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527B163F" w:rsidR="00C44B8B" w:rsidRPr="00E4557C" w:rsidRDefault="00041E1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2216027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4E2F2F7D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4557C" w:rsidRPr="00E4557C">
        <w:rPr>
          <w:b/>
          <w:sz w:val="26"/>
          <w:szCs w:val="26"/>
        </w:rPr>
        <w:t>Зажим ремонтный РС-13,5-14-АС-ТРИАС</w:t>
      </w:r>
      <w:r>
        <w:rPr>
          <w:b/>
          <w:sz w:val="26"/>
          <w:szCs w:val="26"/>
        </w:rPr>
        <w:t>)</w:t>
      </w:r>
      <w:r w:rsidR="00041E12">
        <w:rPr>
          <w:b/>
          <w:sz w:val="26"/>
          <w:szCs w:val="26"/>
        </w:rPr>
        <w:t xml:space="preserve"> (или эквивалент)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09B9E0F0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</w:t>
      </w:r>
      <w:r w:rsidR="00E4557C">
        <w:rPr>
          <w:sz w:val="24"/>
          <w:szCs w:val="24"/>
        </w:rPr>
        <w:t>2</w:t>
      </w:r>
      <w:r w:rsidR="0098016C" w:rsidRPr="008571D7">
        <w:rPr>
          <w:sz w:val="24"/>
          <w:szCs w:val="24"/>
        </w:rPr>
        <w:t>-27560230-</w:t>
      </w:r>
      <w:r w:rsidR="00E4557C">
        <w:rPr>
          <w:sz w:val="24"/>
          <w:szCs w:val="24"/>
        </w:rPr>
        <w:t>2021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4C403180" w:rsidR="002775BE" w:rsidRDefault="00E4557C" w:rsidP="00E455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C65B558" wp14:editId="2B25E891">
            <wp:extent cx="5909136" cy="160069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512" cy="160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549774E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Маркировка</w:t>
      </w:r>
    </w:p>
    <w:p w14:paraId="3E72B058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РС-D-14-Х3-Х4-ТРИАС</w:t>
      </w:r>
    </w:p>
    <w:p w14:paraId="50E404F9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569F989A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РС — зажим ремонтный спиральный;</w:t>
      </w:r>
    </w:p>
    <w:p w14:paraId="0AD282DC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D — диаметра провода в мм, на который монтируется протектор.</w:t>
      </w:r>
    </w:p>
    <w:p w14:paraId="29152EB4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В случае, если зажимы применяется для разных диаметров проводов, указывается нижняя и верхняя границы диапазона диаметров проводов, на которые предусматривается монтаж протектора.</w:t>
      </w:r>
    </w:p>
    <w:p w14:paraId="2CAD747A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55A31EE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1 — конструкция зажима: для ремонта проводов в пролёте при повреждении до 34 % площади сечения токоведущих повивов без повреждения сердечника;</w:t>
      </w:r>
    </w:p>
    <w:p w14:paraId="16D53997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4 — проволока из немагнитной коррозионностойкой стали.</w:t>
      </w:r>
    </w:p>
    <w:p w14:paraId="153EEF8B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Х3 — если присутствует, обозначает длину протектора в мм и/или кодировку марки провода.</w:t>
      </w:r>
    </w:p>
    <w:p w14:paraId="6A0F888B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Х4 — если присутствует, обозначает тип арматуры, в которой осуществляется ремонт провода.</w:t>
      </w:r>
    </w:p>
    <w:p w14:paraId="304A1ECC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Х5 — товарный знак ТРИАС.</w:t>
      </w:r>
    </w:p>
    <w:p w14:paraId="268C4669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30E33353" w14:textId="6E75FCDD" w:rsidR="00637BE1" w:rsidRDefault="00E4557C" w:rsidP="00E4557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E4557C">
        <w:rPr>
          <w:sz w:val="24"/>
          <w:szCs w:val="24"/>
        </w:rPr>
        <w:lastRenderedPageBreak/>
        <w:t>Ремонтные зажимы полностью восстанавливают электрическую проводимость и механическую прочность провода. Зажимы изготавливаются в климатическом исполнении УХЛ категории 1 (ГОСТ 15150).</w:t>
      </w:r>
    </w:p>
    <w:p w14:paraId="360C01A0" w14:textId="77777777" w:rsidR="000B05C5" w:rsidRPr="0052681C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0E333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E333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E33356" w14:textId="77777777" w:rsidR="005F1797" w:rsidRPr="0052681C" w:rsidRDefault="005F1797" w:rsidP="005F17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E333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E333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E3335A" w14:textId="7DE718A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E3335B" w14:textId="13A0B32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E3335C" w14:textId="71B181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0E3335D" w14:textId="0681D6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34B0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E3335E" w14:textId="79001E0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131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E333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0E33360" w14:textId="627699B8" w:rsidR="00DE0C6D" w:rsidRPr="0052681C" w:rsidRDefault="00843900" w:rsidP="00483EC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041E12" w:rsidRPr="00041E12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E333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E33362" w14:textId="12A09DF8" w:rsidR="009E129F" w:rsidRPr="00656172" w:rsidRDefault="00E4557C" w:rsidP="009E12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4557C">
        <w:rPr>
          <w:sz w:val="24"/>
          <w:szCs w:val="24"/>
        </w:rPr>
        <w:t>ТУ-3449-032-27560230-2021</w:t>
      </w:r>
      <w:r w:rsidR="009E3E11">
        <w:rPr>
          <w:sz w:val="24"/>
          <w:szCs w:val="24"/>
        </w:rPr>
        <w:t>;</w:t>
      </w:r>
    </w:p>
    <w:p w14:paraId="30E333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E333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E33369" w14:textId="72FC2AA4" w:rsidR="00CC3003" w:rsidRPr="0052681C" w:rsidRDefault="00B01520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 xml:space="preserve"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</w:t>
      </w:r>
      <w:r w:rsidRPr="00A8501A">
        <w:rPr>
          <w:sz w:val="24"/>
          <w:szCs w:val="24"/>
        </w:rPr>
        <w:lastRenderedPageBreak/>
        <w:t>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0E333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E333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3E1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E333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E333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E3336E" w14:textId="3B139764" w:rsidR="004F4E9E" w:rsidRPr="0052681C" w:rsidRDefault="001D43ED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линейной 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>
        <w:rPr>
          <w:sz w:val="24"/>
          <w:szCs w:val="24"/>
        </w:rPr>
        <w:t>о на период устранения дефектов</w:t>
      </w:r>
      <w:r w:rsidR="00446A53" w:rsidRPr="0052681C">
        <w:rPr>
          <w:sz w:val="24"/>
          <w:szCs w:val="24"/>
        </w:rPr>
        <w:t>.</w:t>
      </w:r>
    </w:p>
    <w:p w14:paraId="30E333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E333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E333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E333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E333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E333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E333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E333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E333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0E333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E333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52681C">
        <w:rPr>
          <w:sz w:val="24"/>
          <w:szCs w:val="24"/>
        </w:rPr>
        <w:lastRenderedPageBreak/>
        <w:t>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E333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E333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7E" w14:textId="30EEE95F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01520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  <w:bookmarkStart w:id="0" w:name="_GoBack"/>
      <w:bookmarkEnd w:id="0"/>
    </w:p>
    <w:p w14:paraId="30E333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3A9AD" w14:textId="77777777" w:rsidR="001521A5" w:rsidRDefault="001521A5">
      <w:r>
        <w:separator/>
      </w:r>
    </w:p>
  </w:endnote>
  <w:endnote w:type="continuationSeparator" w:id="0">
    <w:p w14:paraId="380EE673" w14:textId="77777777" w:rsidR="001521A5" w:rsidRDefault="0015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5EFDB" w14:textId="77777777" w:rsidR="001521A5" w:rsidRDefault="001521A5">
      <w:r>
        <w:separator/>
      </w:r>
    </w:p>
  </w:footnote>
  <w:footnote w:type="continuationSeparator" w:id="0">
    <w:p w14:paraId="246CD697" w14:textId="77777777" w:rsidR="001521A5" w:rsidRDefault="00152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07620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E12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1A5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3ED"/>
    <w:rsid w:val="001D5D1C"/>
    <w:rsid w:val="001D6900"/>
    <w:rsid w:val="001E319B"/>
    <w:rsid w:val="001E634A"/>
    <w:rsid w:val="001E6468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9D9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ECE4D2-98F4-4CB7-93CA-4BEF418D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10</cp:revision>
  <cp:lastPrinted>2010-09-30T13:29:00Z</cp:lastPrinted>
  <dcterms:created xsi:type="dcterms:W3CDTF">2017-09-25T05:41:00Z</dcterms:created>
  <dcterms:modified xsi:type="dcterms:W3CDTF">2023-02-16T08:41:00Z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